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61E3" w14:textId="158882A1" w:rsidR="007F33EF" w:rsidRPr="00C278C1" w:rsidRDefault="007F33EF" w:rsidP="007F33EF">
      <w:pPr>
        <w:pStyle w:val="Tytu"/>
        <w:contextualSpacing w:val="0"/>
        <w:jc w:val="center"/>
        <w:rPr>
          <w:rFonts w:ascii="Cambria" w:hAnsi="Cambria"/>
          <w:b/>
          <w:color w:val="1F3864" w:themeColor="accent1" w:themeShade="80"/>
          <w:sz w:val="40"/>
          <w:szCs w:val="40"/>
        </w:rPr>
      </w:pPr>
      <w:r>
        <w:rPr>
          <w:rFonts w:ascii="Cambria" w:hAnsi="Cambria"/>
          <w:b/>
          <w:color w:val="1F3864" w:themeColor="accent1" w:themeShade="80"/>
          <w:sz w:val="40"/>
          <w:szCs w:val="40"/>
        </w:rPr>
        <w:t>I GRAND PRIX POLSKI MŁODZIKÓW</w:t>
      </w:r>
      <w:r>
        <w:rPr>
          <w:rFonts w:ascii="Cambria" w:hAnsi="Cambria"/>
          <w:b/>
          <w:color w:val="1F3864" w:themeColor="accent1" w:themeShade="80"/>
          <w:sz w:val="40"/>
          <w:szCs w:val="40"/>
        </w:rPr>
        <w:br/>
      </w:r>
      <w:r w:rsidRPr="00C278C1">
        <w:rPr>
          <w:rFonts w:ascii="Cambria" w:hAnsi="Cambria"/>
          <w:b/>
          <w:color w:val="1F3864" w:themeColor="accent1" w:themeShade="80"/>
          <w:sz w:val="40"/>
          <w:szCs w:val="40"/>
        </w:rPr>
        <w:t>W TENISIE STOŁOWYM</w:t>
      </w:r>
    </w:p>
    <w:p w14:paraId="0E080295" w14:textId="18B7E45A" w:rsidR="007F33EF" w:rsidRPr="00666273" w:rsidRDefault="007F33EF" w:rsidP="007F33EF">
      <w:pPr>
        <w:pStyle w:val="Tytu"/>
        <w:spacing w:before="200"/>
        <w:contextualSpacing w:val="0"/>
        <w:jc w:val="center"/>
        <w:rPr>
          <w:rFonts w:ascii="Cambria" w:hAnsi="Cambria"/>
          <w:bCs/>
          <w:color w:val="1F3864" w:themeColor="accent1" w:themeShade="80"/>
          <w:sz w:val="40"/>
          <w:szCs w:val="40"/>
        </w:rPr>
      </w:pPr>
      <w:r>
        <w:rPr>
          <w:rFonts w:ascii="Cambria" w:hAnsi="Cambria"/>
          <w:bCs/>
          <w:color w:val="1F3864" w:themeColor="accent1" w:themeShade="80"/>
          <w:sz w:val="40"/>
          <w:szCs w:val="40"/>
        </w:rPr>
        <w:t>ZIELONA GÓRA</w:t>
      </w:r>
      <w:r w:rsidRPr="00666273">
        <w:rPr>
          <w:rFonts w:ascii="Cambria" w:hAnsi="Cambria"/>
          <w:bCs/>
          <w:color w:val="1F3864" w:themeColor="accent1" w:themeShade="80"/>
          <w:sz w:val="40"/>
          <w:szCs w:val="40"/>
        </w:rPr>
        <w:t xml:space="preserve">, </w:t>
      </w:r>
      <w:r>
        <w:rPr>
          <w:rFonts w:ascii="Cambria" w:hAnsi="Cambria"/>
          <w:bCs/>
          <w:color w:val="1F3864" w:themeColor="accent1" w:themeShade="80"/>
          <w:sz w:val="40"/>
          <w:szCs w:val="40"/>
        </w:rPr>
        <w:t>23-25.09</w:t>
      </w:r>
      <w:r w:rsidRPr="00666273">
        <w:rPr>
          <w:rFonts w:ascii="Cambria" w:hAnsi="Cambria"/>
          <w:bCs/>
          <w:color w:val="1F3864" w:themeColor="accent1" w:themeShade="80"/>
          <w:sz w:val="40"/>
          <w:szCs w:val="40"/>
        </w:rPr>
        <w:t xml:space="preserve"> </w:t>
      </w:r>
      <w:r>
        <w:rPr>
          <w:rFonts w:ascii="Cambria" w:hAnsi="Cambria"/>
          <w:bCs/>
          <w:color w:val="1F3864" w:themeColor="accent1" w:themeShade="80"/>
          <w:sz w:val="40"/>
          <w:szCs w:val="40"/>
        </w:rPr>
        <w:t>2029</w:t>
      </w:r>
    </w:p>
    <w:p w14:paraId="6457BBAF" w14:textId="77777777" w:rsidR="007F33EF" w:rsidRPr="00666273" w:rsidRDefault="007F33EF" w:rsidP="007F33EF">
      <w:pPr>
        <w:pStyle w:val="Tytu"/>
        <w:spacing w:before="200" w:line="288" w:lineRule="auto"/>
        <w:contextualSpacing w:val="0"/>
        <w:jc w:val="center"/>
        <w:rPr>
          <w:rFonts w:ascii="Cambria" w:hAnsi="Cambria"/>
          <w:bCs/>
          <w:color w:val="1F3864" w:themeColor="accent1" w:themeShade="80"/>
          <w:sz w:val="32"/>
        </w:rPr>
      </w:pPr>
      <w:r w:rsidRPr="00666273">
        <w:rPr>
          <w:rFonts w:ascii="Cambria" w:hAnsi="Cambria"/>
          <w:bCs/>
          <w:color w:val="1F3864" w:themeColor="accent1" w:themeShade="80"/>
          <w:sz w:val="40"/>
          <w:szCs w:val="40"/>
        </w:rPr>
        <w:t>KOMUNIKAT ORGANIZACYJNY</w:t>
      </w:r>
    </w:p>
    <w:p w14:paraId="14C81333" w14:textId="77777777" w:rsidR="007F33EF" w:rsidRPr="00513D71" w:rsidRDefault="007F33EF" w:rsidP="007F33EF">
      <w:pPr>
        <w:pStyle w:val="Punkt"/>
      </w:pPr>
      <w:r w:rsidRPr="00513D71">
        <w:t>Organizatorzy</w:t>
      </w:r>
    </w:p>
    <w:p w14:paraId="5A955136" w14:textId="77777777" w:rsidR="007F33EF" w:rsidRDefault="007F33EF" w:rsidP="007F33EF">
      <w:pPr>
        <w:pStyle w:val="kropkowanie"/>
      </w:pPr>
      <w:r w:rsidRPr="00365B94">
        <w:t>Polski Związ</w:t>
      </w:r>
      <w:r>
        <w:t>ek Tenisa Stołowego</w:t>
      </w:r>
    </w:p>
    <w:p w14:paraId="2D595B9C" w14:textId="05C1EEED" w:rsidR="007F33EF" w:rsidRDefault="007F33EF" w:rsidP="007F33EF">
      <w:pPr>
        <w:pStyle w:val="kropkowanie"/>
      </w:pPr>
      <w:r>
        <w:t>Lubuski Okręgowy Związek Tenisa Stołowego</w:t>
      </w:r>
    </w:p>
    <w:p w14:paraId="581C4517" w14:textId="5018AD53" w:rsidR="007F33EF" w:rsidRDefault="007F33EF" w:rsidP="007F33EF">
      <w:pPr>
        <w:pStyle w:val="kropkowanie"/>
      </w:pPr>
      <w:r>
        <w:t>Zielonogórski Klub Sportowy</w:t>
      </w:r>
    </w:p>
    <w:p w14:paraId="4F935FE4" w14:textId="174A4410" w:rsidR="007F33EF" w:rsidRDefault="007F33EF" w:rsidP="007F33EF">
      <w:pPr>
        <w:pStyle w:val="kropkowanie"/>
      </w:pPr>
      <w:r>
        <w:t>Wojewódzki Ośrodek Sportu i Rekreacji im. Zbigniewa Majewskiego w Drzonkowie</w:t>
      </w:r>
    </w:p>
    <w:p w14:paraId="63D2942E" w14:textId="3671A5FE" w:rsidR="007F33EF" w:rsidRPr="00513D71" w:rsidRDefault="007F33EF" w:rsidP="007F33EF">
      <w:pPr>
        <w:pStyle w:val="Punkt"/>
      </w:pPr>
      <w:r>
        <w:t>S</w:t>
      </w:r>
      <w:r w:rsidRPr="00190603">
        <w:t xml:space="preserve">ponsorzy </w:t>
      </w:r>
      <w:r>
        <w:t xml:space="preserve">i partnerzy </w:t>
      </w:r>
    </w:p>
    <w:p w14:paraId="23CE64E1" w14:textId="0629DF6D" w:rsidR="007F33EF" w:rsidRPr="008014F5" w:rsidRDefault="00B97EE6" w:rsidP="007F33EF">
      <w:pPr>
        <w:pStyle w:val="kropkowanie"/>
      </w:pPr>
      <w:r w:rsidRPr="008014F5">
        <w:t>Miasto Zielona Góra</w:t>
      </w:r>
    </w:p>
    <w:p w14:paraId="0F6D1152" w14:textId="484DB8F9" w:rsidR="00B97EE6" w:rsidRPr="008014F5" w:rsidRDefault="00B97EE6" w:rsidP="007F33EF">
      <w:pPr>
        <w:pStyle w:val="kropkowanie"/>
      </w:pPr>
      <w:r w:rsidRPr="008014F5">
        <w:t>Województwo Lubuskie</w:t>
      </w:r>
    </w:p>
    <w:p w14:paraId="4000CBCD" w14:textId="67C08710" w:rsidR="007F33EF" w:rsidRPr="008014F5" w:rsidRDefault="00B97EE6" w:rsidP="007F33EF">
      <w:pPr>
        <w:pStyle w:val="kropkowanie"/>
      </w:pPr>
      <w:r w:rsidRPr="008014F5">
        <w:t>Wojewódzki Ośrodek Sportu i Rekreacji im Zbigniewa Majewskiego w Drzonkowie</w:t>
      </w:r>
    </w:p>
    <w:p w14:paraId="600A6015" w14:textId="77777777" w:rsidR="00B97EE6" w:rsidRPr="008014F5" w:rsidRDefault="00B97EE6" w:rsidP="00B97EE6">
      <w:pPr>
        <w:pStyle w:val="kropkowanie"/>
      </w:pPr>
      <w:r w:rsidRPr="008014F5">
        <w:t>Dyrekcja Regionalnych Lasów Państwowych w Zielonej Górze</w:t>
      </w:r>
    </w:p>
    <w:p w14:paraId="3ED4C7B0" w14:textId="54292F24" w:rsidR="007F33EF" w:rsidRPr="00252D80" w:rsidRDefault="007F33EF" w:rsidP="007F33EF">
      <w:pPr>
        <w:pStyle w:val="Punkt"/>
      </w:pPr>
      <w:r>
        <w:t>Patronat honorowy</w:t>
      </w:r>
      <w:r w:rsidRPr="008A0E62">
        <w:t xml:space="preserve"> </w:t>
      </w:r>
    </w:p>
    <w:p w14:paraId="03FD91D1" w14:textId="6F82ED7E" w:rsidR="007F33EF" w:rsidRDefault="00C02DFC" w:rsidP="007F33EF">
      <w:pPr>
        <w:pStyle w:val="kropkowanie"/>
      </w:pPr>
      <w:r>
        <w:t>Przewodniczący Rady Miasta Zielonej Góry – Tomasz Sroczyński</w:t>
      </w:r>
    </w:p>
    <w:p w14:paraId="0A3DB119" w14:textId="1C36EA36" w:rsidR="007F33EF" w:rsidRPr="00252D80" w:rsidRDefault="007F33EF" w:rsidP="007F33EF">
      <w:pPr>
        <w:pStyle w:val="Punkt"/>
      </w:pPr>
      <w:r w:rsidRPr="00252D80">
        <w:t>Patron</w:t>
      </w:r>
      <w:r>
        <w:t>at medialny</w:t>
      </w:r>
      <w:r w:rsidRPr="008A0E62">
        <w:t xml:space="preserve"> </w:t>
      </w:r>
    </w:p>
    <w:p w14:paraId="7BBFCEC4" w14:textId="5FB24704" w:rsidR="007F33EF" w:rsidRPr="00252D80" w:rsidRDefault="00C02DFC" w:rsidP="007F33EF">
      <w:pPr>
        <w:pStyle w:val="kropkowanie"/>
      </w:pPr>
      <w:r>
        <w:t xml:space="preserve">Radio Zachód </w:t>
      </w:r>
    </w:p>
    <w:p w14:paraId="086C285F" w14:textId="06D1FEBA" w:rsidR="007F33EF" w:rsidRPr="008014F5" w:rsidRDefault="00B97EE6" w:rsidP="007F33EF">
      <w:pPr>
        <w:pStyle w:val="kropkowanie"/>
      </w:pPr>
      <w:r w:rsidRPr="008014F5">
        <w:t>TVP 3 Gorzów</w:t>
      </w:r>
    </w:p>
    <w:p w14:paraId="38557F08" w14:textId="77777777" w:rsidR="007F33EF" w:rsidRPr="00252D80" w:rsidRDefault="007F33EF" w:rsidP="007F33EF">
      <w:pPr>
        <w:pStyle w:val="Punkt"/>
      </w:pPr>
      <w:r w:rsidRPr="00252D80">
        <w:t>Cel</w:t>
      </w:r>
      <w:r>
        <w:t>e</w:t>
      </w:r>
    </w:p>
    <w:p w14:paraId="2D22AE9A" w14:textId="2619EBF5" w:rsidR="007F33EF" w:rsidRPr="00252D80" w:rsidRDefault="00C02DFC" w:rsidP="00C02DFC">
      <w:r>
        <w:t xml:space="preserve">- </w:t>
      </w:r>
      <w:r w:rsidR="007F33EF">
        <w:t xml:space="preserve"> </w:t>
      </w:r>
      <w:r w:rsidR="007F33EF" w:rsidRPr="00252D80">
        <w:t>Wyłonienie najlepszych zawodniczek i zawodników w kraju</w:t>
      </w:r>
      <w:r w:rsidR="007F33EF">
        <w:t>.</w:t>
      </w:r>
    </w:p>
    <w:p w14:paraId="269123F0" w14:textId="4283584E" w:rsidR="007F33EF" w:rsidRDefault="00C02DFC" w:rsidP="007F33EF">
      <w:r>
        <w:t xml:space="preserve">- </w:t>
      </w:r>
      <w:r w:rsidR="007F33EF" w:rsidRPr="00252D80">
        <w:t>Popularyzacja tenisa stołowego.</w:t>
      </w:r>
    </w:p>
    <w:p w14:paraId="291C676F" w14:textId="35B8FF75" w:rsidR="007F33EF" w:rsidRDefault="00C02DFC" w:rsidP="007F33EF">
      <w:r>
        <w:t xml:space="preserve">- </w:t>
      </w:r>
      <w:r w:rsidR="007F33EF" w:rsidRPr="005F5F56">
        <w:t xml:space="preserve">Promowanie i upowszechnianie aktywności sportowej </w:t>
      </w:r>
      <w:r w:rsidR="007F33EF">
        <w:t>poprzez tenis stołowy</w:t>
      </w:r>
      <w:r w:rsidR="007F33EF" w:rsidRPr="005F5F56">
        <w:t>.</w:t>
      </w:r>
    </w:p>
    <w:p w14:paraId="6C3B96EE" w14:textId="1453090B" w:rsidR="007F33EF" w:rsidRDefault="00C02DFC" w:rsidP="007F33EF">
      <w:r>
        <w:t xml:space="preserve">- </w:t>
      </w:r>
      <w:r w:rsidR="007F33EF" w:rsidRPr="00252D80">
        <w:t>Promocja miasta</w:t>
      </w:r>
      <w:r w:rsidR="007F33EF">
        <w:t xml:space="preserve"> </w:t>
      </w:r>
      <w:r>
        <w:t xml:space="preserve">Zielona Góra i </w:t>
      </w:r>
      <w:r w:rsidR="007F33EF" w:rsidRPr="00252D80">
        <w:t xml:space="preserve"> </w:t>
      </w:r>
      <w:r w:rsidR="007F33EF" w:rsidRPr="00145585">
        <w:t xml:space="preserve">województwa </w:t>
      </w:r>
      <w:r>
        <w:t xml:space="preserve">lubuskiego. </w:t>
      </w:r>
    </w:p>
    <w:p w14:paraId="451A1389" w14:textId="77777777" w:rsidR="007F33EF" w:rsidRPr="00513D71" w:rsidRDefault="007F33EF" w:rsidP="007F33EF">
      <w:pPr>
        <w:pStyle w:val="Punkt"/>
      </w:pPr>
      <w:r>
        <w:t>M</w:t>
      </w:r>
      <w:r w:rsidRPr="00513D71">
        <w:t>iejsce</w:t>
      </w:r>
      <w:r>
        <w:t xml:space="preserve"> </w:t>
      </w:r>
      <w:r w:rsidRPr="004B00CE">
        <w:t>rozgrywek</w:t>
      </w:r>
      <w:r>
        <w:t xml:space="preserve"> i biuro zawodów</w:t>
      </w:r>
    </w:p>
    <w:p w14:paraId="146C37FA" w14:textId="5871A8E9" w:rsidR="007F33EF" w:rsidRDefault="007F33EF" w:rsidP="007F33EF">
      <w:r>
        <w:t xml:space="preserve">Zawody </w:t>
      </w:r>
      <w:r w:rsidRPr="00365B94">
        <w:t>odbęd</w:t>
      </w:r>
      <w:r>
        <w:t xml:space="preserve">ą </w:t>
      </w:r>
      <w:r w:rsidRPr="00365B94">
        <w:t xml:space="preserve">się w </w:t>
      </w:r>
      <w:r w:rsidR="00C02DFC">
        <w:t>Zielonej Górze,  ul. Drzonków – Olimpijska 20 – Hala tenisowa</w:t>
      </w:r>
    </w:p>
    <w:p w14:paraId="1B69E151" w14:textId="72E85104" w:rsidR="008014F5" w:rsidRDefault="008014F5" w:rsidP="007F33EF">
      <w:r>
        <w:t>Dodatkowych informacji o turnieju udzieli Krzysztof Stamirowski 60873707</w:t>
      </w:r>
    </w:p>
    <w:p w14:paraId="16AC370F" w14:textId="10C5436F" w:rsidR="007F33EF" w:rsidRDefault="007F33EF" w:rsidP="007F33EF">
      <w:pPr>
        <w:pStyle w:val="Punkt"/>
      </w:pPr>
      <w:r>
        <w:t xml:space="preserve">Biuro zawodów </w:t>
      </w:r>
    </w:p>
    <w:p w14:paraId="67C8E7A1" w14:textId="35B2DBC7" w:rsidR="007F33EF" w:rsidRDefault="007F33EF" w:rsidP="007F33EF">
      <w:r>
        <w:t xml:space="preserve">Biuro zawodów w miejscu rozgrywek </w:t>
      </w:r>
      <w:r w:rsidR="00C02DFC" w:rsidRPr="008014F5">
        <w:t xml:space="preserve">Centrum Obsługi Klienta </w:t>
      </w:r>
      <w:r w:rsidR="00EE3409" w:rsidRPr="008014F5">
        <w:t>( Recepcja hotelu sportowiec)</w:t>
      </w:r>
    </w:p>
    <w:p w14:paraId="216AF9A3" w14:textId="37A7473E" w:rsidR="007F33EF" w:rsidRDefault="007F33EF" w:rsidP="007F33EF">
      <w:r>
        <w:t>Godziny otwarcia:</w:t>
      </w:r>
      <w:r w:rsidR="00EE3409">
        <w:t xml:space="preserve"> Piątek </w:t>
      </w:r>
      <w:r w:rsidR="0092292B">
        <w:t>15.00 – 19.00</w:t>
      </w:r>
      <w:r w:rsidR="00EE3409">
        <w:t xml:space="preserve">, Sobota </w:t>
      </w:r>
      <w:r w:rsidR="0092292B">
        <w:t>10.00 – 16.00</w:t>
      </w:r>
      <w:r w:rsidR="00EE3409">
        <w:t xml:space="preserve">, </w:t>
      </w:r>
    </w:p>
    <w:p w14:paraId="1FF79624" w14:textId="1393CF76" w:rsidR="007F33EF" w:rsidRPr="00E84848" w:rsidRDefault="007F33EF" w:rsidP="007F33EF">
      <w:r>
        <w:t>Kontakt:</w:t>
      </w:r>
      <w:r w:rsidR="006913B2">
        <w:t xml:space="preserve"> Telefon 603695884 , email </w:t>
      </w:r>
      <w:hyperlink r:id="rId5" w:history="1">
        <w:r w:rsidR="0092292B" w:rsidRPr="00BB264F">
          <w:rPr>
            <w:rStyle w:val="Hipercze"/>
          </w:rPr>
          <w:t>cok@drzonkow.pl</w:t>
        </w:r>
      </w:hyperlink>
      <w:r w:rsidR="0092292B">
        <w:t xml:space="preserve"> </w:t>
      </w:r>
    </w:p>
    <w:p w14:paraId="7847B832" w14:textId="77777777" w:rsidR="007F33EF" w:rsidRPr="00513D71" w:rsidRDefault="007F33EF" w:rsidP="007F33EF">
      <w:pPr>
        <w:pStyle w:val="Punkt"/>
      </w:pPr>
      <w:r w:rsidRPr="00513D71">
        <w:lastRenderedPageBreak/>
        <w:t>Uczestnictwo</w:t>
      </w:r>
    </w:p>
    <w:p w14:paraId="72723D30" w14:textId="77777777" w:rsidR="007F33EF" w:rsidRPr="008C2803" w:rsidRDefault="007F33EF" w:rsidP="007F33EF">
      <w:pPr>
        <w:pStyle w:val="xxxxx"/>
      </w:pPr>
      <w:bookmarkStart w:id="0" w:name="_Hlk51092791"/>
      <w:r w:rsidRPr="008C2803">
        <w:t>Informacje</w:t>
      </w:r>
    </w:p>
    <w:p w14:paraId="23A2515A" w14:textId="4FB37C2F" w:rsidR="007F33EF" w:rsidRDefault="007F33EF" w:rsidP="007F33EF">
      <w:bookmarkStart w:id="1" w:name="_Hlk92737676"/>
      <w:r>
        <w:t xml:space="preserve">Uczestnictwo </w:t>
      </w:r>
      <w:bookmarkEnd w:id="1"/>
      <w:r>
        <w:t>z</w:t>
      </w:r>
      <w:r w:rsidRPr="00666273">
        <w:t>godnie z rozdziałami 6</w:t>
      </w:r>
      <w:r>
        <w:t>.</w:t>
      </w:r>
      <w:r w:rsidRPr="00666273">
        <w:t xml:space="preserve"> i </w:t>
      </w:r>
      <w:r>
        <w:t xml:space="preserve">7. </w:t>
      </w:r>
    </w:p>
    <w:p w14:paraId="2517A75D" w14:textId="33B0031F" w:rsidR="007F33EF" w:rsidRDefault="007F33EF" w:rsidP="007F33EF">
      <w:r>
        <w:t>U</w:t>
      </w:r>
      <w:r w:rsidRPr="00666273">
        <w:t>czestnicy muszą posiadać orzeczenie o zdolności do uprawiania tenisa stołowego (rozdział 12</w:t>
      </w:r>
      <w:r>
        <w:t>.</w:t>
      </w:r>
      <w:r w:rsidRPr="00666273">
        <w:t xml:space="preserve"> </w:t>
      </w:r>
      <w:r w:rsidRPr="00666273">
        <w:rPr>
          <w:i/>
          <w:iCs/>
        </w:rPr>
        <w:t>Regulaminu</w:t>
      </w:r>
      <w:r w:rsidRPr="00666273">
        <w:t>). Orzeczenia lekarskie, których ważność upłynęła po dniu 7 marca 2020, zachowują ważność, nie dłużej jednak niż do upływu 60 dni od dnia odwołania stanu zagrożenia epidemicznego albo stanu epidemii.</w:t>
      </w:r>
    </w:p>
    <w:bookmarkEnd w:id="0"/>
    <w:p w14:paraId="19A4B18E" w14:textId="77777777" w:rsidR="007F33EF" w:rsidRPr="00CB3FDF" w:rsidRDefault="007F33EF" w:rsidP="007F33EF">
      <w:pPr>
        <w:pStyle w:val="xxxxx"/>
      </w:pPr>
      <w:r w:rsidRPr="00CB3FDF">
        <w:t>Aktualne zasady bezpieczeństwa</w:t>
      </w:r>
    </w:p>
    <w:p w14:paraId="5E3C4909" w14:textId="77777777" w:rsidR="007F33EF" w:rsidRPr="00CB3FDF" w:rsidRDefault="007F33EF" w:rsidP="007F33EF">
      <w:r w:rsidRPr="007038C8">
        <w:t>W związku z obowiązywaniem stan zagrożenia epidemicznego ze względu na pandemię choroby zakaźnej COVID-19, komunikat może być zaktualizowany wraz ze zmianami obowiązujących przepisów.</w:t>
      </w:r>
    </w:p>
    <w:p w14:paraId="49CABDCE" w14:textId="77777777" w:rsidR="007F33EF" w:rsidRPr="00513D71" w:rsidRDefault="007F33EF" w:rsidP="007F33EF">
      <w:pPr>
        <w:pStyle w:val="Punkt"/>
      </w:pPr>
      <w:r w:rsidRPr="00513D71">
        <w:t>System rozgrywania</w:t>
      </w:r>
    </w:p>
    <w:p w14:paraId="01E05205" w14:textId="37C2AA04" w:rsidR="007F33EF" w:rsidRDefault="007F33EF" w:rsidP="007F33EF">
      <w:r>
        <w:t>Z</w:t>
      </w:r>
      <w:r w:rsidRPr="002D65F8">
        <w:t>awody zostaną rozegrane w grze pojedynczej systemem grupowo-pucharowym zgodnie z</w:t>
      </w:r>
      <w:r>
        <w:t> </w:t>
      </w:r>
      <w:r w:rsidRPr="002D65F8">
        <w:t xml:space="preserve">rozdziałem </w:t>
      </w:r>
      <w:r>
        <w:t>9.</w:t>
      </w:r>
      <w:r w:rsidRPr="002D65F8">
        <w:t xml:space="preserve"> </w:t>
      </w:r>
      <w:r w:rsidRPr="002D65F8">
        <w:rPr>
          <w:i/>
          <w:iCs/>
        </w:rPr>
        <w:t>Regulaminu</w:t>
      </w:r>
      <w:r w:rsidRPr="002D65F8">
        <w:t xml:space="preserve">. Rozstawienie na podstawie rankingu </w:t>
      </w:r>
      <w:r w:rsidR="00D763D9">
        <w:t xml:space="preserve">na </w:t>
      </w:r>
      <w:r w:rsidRPr="002D65F8">
        <w:t>sezon 202</w:t>
      </w:r>
      <w:r w:rsidR="00D763D9">
        <w:t>2</w:t>
      </w:r>
      <w:r w:rsidRPr="002D65F8">
        <w:t>/202</w:t>
      </w:r>
      <w:r w:rsidR="00D763D9">
        <w:t>3</w:t>
      </w:r>
      <w:r w:rsidRPr="002D65F8">
        <w:t>.</w:t>
      </w:r>
    </w:p>
    <w:p w14:paraId="1827E89B" w14:textId="77777777" w:rsidR="007F33EF" w:rsidRDefault="007F33EF" w:rsidP="007F33EF">
      <w:pPr>
        <w:pStyle w:val="Punkt"/>
      </w:pPr>
      <w:r w:rsidRPr="00B2151B">
        <w:t>Zgłoszenia, wpisowe</w:t>
      </w:r>
    </w:p>
    <w:p w14:paraId="4E134C1D" w14:textId="26EED0C9" w:rsidR="007F33EF" w:rsidRDefault="007F33EF" w:rsidP="007F33EF">
      <w:r w:rsidRPr="00B2151B">
        <w:t xml:space="preserve">Zgłoszenia wyłącznie przez Internetowy System Licencyjny w terminie </w:t>
      </w:r>
      <w:r w:rsidR="00AD6885">
        <w:rPr>
          <w:b/>
          <w:bCs/>
        </w:rPr>
        <w:t>20 września 2022</w:t>
      </w:r>
      <w:r w:rsidRPr="00B2151B">
        <w:rPr>
          <w:b/>
          <w:bCs/>
        </w:rPr>
        <w:t xml:space="preserve"> godz. 18:00</w:t>
      </w:r>
      <w:r w:rsidRPr="00B2151B">
        <w:t>.</w:t>
      </w:r>
    </w:p>
    <w:p w14:paraId="1F4C3E49" w14:textId="4887052D" w:rsidR="007F33EF" w:rsidRDefault="007F33EF" w:rsidP="007F33EF">
      <w:pPr>
        <w:spacing w:before="80"/>
      </w:pPr>
      <w:r w:rsidRPr="007E3137">
        <w:t>Kwota wpisowego</w:t>
      </w:r>
      <w:r>
        <w:t xml:space="preserve"> </w:t>
      </w:r>
      <w:r w:rsidRPr="009D2377">
        <w:t>od uczestnika</w:t>
      </w:r>
      <w:r w:rsidRPr="007E3137">
        <w:t xml:space="preserve">: </w:t>
      </w:r>
      <w:r w:rsidR="00AD6885">
        <w:rPr>
          <w:b/>
          <w:bCs/>
        </w:rPr>
        <w:t>70</w:t>
      </w:r>
      <w:r w:rsidRPr="007E3137">
        <w:t xml:space="preserve"> zł.</w:t>
      </w:r>
    </w:p>
    <w:p w14:paraId="43B9FF02" w14:textId="42013717" w:rsidR="008014F5" w:rsidRDefault="007F33EF" w:rsidP="007F33EF">
      <w:r w:rsidRPr="00B2151B">
        <w:t xml:space="preserve">Wpłata wpisowego </w:t>
      </w:r>
      <w:r w:rsidRPr="005D547E">
        <w:t xml:space="preserve">w terminie </w:t>
      </w:r>
      <w:r>
        <w:t xml:space="preserve">jak zgłoszenia </w:t>
      </w:r>
      <w:r w:rsidRPr="00B2151B">
        <w:t>na konto</w:t>
      </w:r>
      <w:r>
        <w:t xml:space="preserve"> </w:t>
      </w:r>
      <w:r w:rsidR="00D763D9">
        <w:t>:</w:t>
      </w:r>
    </w:p>
    <w:p w14:paraId="1F97CB58" w14:textId="77777777" w:rsidR="008014F5" w:rsidRDefault="00AD6885" w:rsidP="007F33EF">
      <w:r>
        <w:rPr>
          <w:b/>
          <w:bCs/>
        </w:rPr>
        <w:t xml:space="preserve">BGŻ BNP </w:t>
      </w:r>
      <w:proofErr w:type="spellStart"/>
      <w:r>
        <w:rPr>
          <w:b/>
          <w:bCs/>
        </w:rPr>
        <w:t>Paribas</w:t>
      </w:r>
      <w:proofErr w:type="spellEnd"/>
      <w:r>
        <w:rPr>
          <w:b/>
          <w:bCs/>
        </w:rPr>
        <w:t xml:space="preserve"> 94 1600 </w:t>
      </w:r>
      <w:r w:rsidR="005A578C">
        <w:rPr>
          <w:b/>
          <w:bCs/>
        </w:rPr>
        <w:t xml:space="preserve">1462 0008 3677 4717 6153 </w:t>
      </w:r>
      <w:r w:rsidR="005A578C">
        <w:t>( Zielonogórski Klub Sportowy, 66-004 Zielona Góra, ul Drzonków- Olimpijska 20)</w:t>
      </w:r>
      <w:r w:rsidR="007F33EF">
        <w:t xml:space="preserve">. </w:t>
      </w:r>
    </w:p>
    <w:p w14:paraId="4AFE26C6" w14:textId="5178BA81" w:rsidR="007F33EF" w:rsidRDefault="007F33EF" w:rsidP="007F33EF">
      <w:r w:rsidRPr="00B2151B">
        <w:t>W</w:t>
      </w:r>
      <w:r>
        <w:t> </w:t>
      </w:r>
      <w:r w:rsidRPr="00B2151B">
        <w:t>tytule przelewu należy wpisać GP</w:t>
      </w:r>
      <w:r>
        <w:t>P</w:t>
      </w:r>
      <w:r w:rsidR="005A578C">
        <w:t xml:space="preserve"> młodzików,  </w:t>
      </w:r>
      <w:r w:rsidRPr="00B2151B">
        <w:t>nazwiska zawodników</w:t>
      </w:r>
      <w:r w:rsidR="005A578C">
        <w:t>, nazwa klubu</w:t>
      </w:r>
    </w:p>
    <w:p w14:paraId="132252DF" w14:textId="23BE8C3D" w:rsidR="007F33EF" w:rsidRDefault="007F33EF" w:rsidP="007F33EF">
      <w:pPr>
        <w:spacing w:before="80"/>
      </w:pPr>
      <w:r w:rsidRPr="00B2151B">
        <w:t xml:space="preserve">Dane do faktury </w:t>
      </w:r>
      <w:r w:rsidRPr="00D44D6B">
        <w:t>(nazw</w:t>
      </w:r>
      <w:r>
        <w:t>a</w:t>
      </w:r>
      <w:r w:rsidRPr="00D44D6B">
        <w:t>, adres</w:t>
      </w:r>
      <w:r>
        <w:t>,</w:t>
      </w:r>
      <w:r w:rsidRPr="00D44D6B">
        <w:t xml:space="preserve"> NIP)</w:t>
      </w:r>
      <w:r w:rsidR="005A578C">
        <w:t xml:space="preserve"> i potwierdzenie wpłaty </w:t>
      </w:r>
      <w:r w:rsidRPr="00B2151B">
        <w:t xml:space="preserve">za wpisowe należy przesłać na adres </w:t>
      </w:r>
      <w:r w:rsidR="005A578C">
        <w:t>zks1@op.pl</w:t>
      </w:r>
    </w:p>
    <w:p w14:paraId="26D1FFCB" w14:textId="1DA78606" w:rsidR="007F33EF" w:rsidRDefault="007F33EF" w:rsidP="007F33EF">
      <w:pPr>
        <w:spacing w:before="80"/>
      </w:pPr>
      <w:r w:rsidRPr="00D44D6B">
        <w:t xml:space="preserve">W przypadku gry w kwalifikacjach dodatkowych, bez udziału w kwalifikacjach wojewódzkich, dodatkowa opłata płatna do macierzystego związku wojewódzkiego wynosi </w:t>
      </w:r>
      <w:r>
        <w:rPr>
          <w:b/>
          <w:bCs/>
        </w:rPr>
        <w:t>200</w:t>
      </w:r>
      <w:r w:rsidRPr="00D44D6B">
        <w:rPr>
          <w:b/>
          <w:bCs/>
        </w:rPr>
        <w:t xml:space="preserve"> zł</w:t>
      </w:r>
      <w:r w:rsidRPr="00D44D6B">
        <w:t>.</w:t>
      </w:r>
    </w:p>
    <w:p w14:paraId="614ECCDC" w14:textId="77777777" w:rsidR="007F33EF" w:rsidRDefault="007F33EF" w:rsidP="007F33EF">
      <w:pPr>
        <w:spacing w:before="80"/>
      </w:pPr>
      <w:r w:rsidRPr="003626DB">
        <w:t>Koszty dojazdu, noclegów, wyżywienia i wpisowego ponoszą zawodnicy, pozostałe koszty pokrywają Organizatorzy.</w:t>
      </w:r>
    </w:p>
    <w:p w14:paraId="27160404" w14:textId="77777777" w:rsidR="007F33EF" w:rsidRDefault="007F33EF" w:rsidP="007F33EF">
      <w:pPr>
        <w:pStyle w:val="Punkt"/>
      </w:pPr>
      <w:r>
        <w:t>Wstępny program</w:t>
      </w:r>
    </w:p>
    <w:p w14:paraId="12A4DD1B" w14:textId="77777777" w:rsidR="007F33EF" w:rsidRDefault="007F33EF" w:rsidP="007F33EF">
      <w:r w:rsidRPr="00BB39B3">
        <w:rPr>
          <w:b/>
          <w:bCs/>
        </w:rPr>
        <w:t>Szczegółowy</w:t>
      </w:r>
      <w:r>
        <w:t xml:space="preserve"> program zawodów zostanie opublikowany na stronie internetowej PZTS po zakończeniu przyjmowania zgłoszeń.</w:t>
      </w:r>
    </w:p>
    <w:p w14:paraId="59C30B81" w14:textId="45BFC567" w:rsidR="007F33EF" w:rsidRDefault="008A1472" w:rsidP="007F33EF">
      <w:pPr>
        <w:pStyle w:val="xxxxx"/>
      </w:pPr>
      <w:r>
        <w:t>23.09</w:t>
      </w:r>
      <w:r w:rsidR="007F33EF">
        <w:t xml:space="preserve"> (piątek)</w:t>
      </w:r>
    </w:p>
    <w:p w14:paraId="2A9D44A2" w14:textId="77777777" w:rsidR="007F33EF" w:rsidRDefault="007F33EF" w:rsidP="007F33EF">
      <w:r>
        <w:t>kwalifikacje dodatkowe (godzina rozpoczęcia w zależności od ilości zgłoszeń)</w:t>
      </w:r>
    </w:p>
    <w:p w14:paraId="6E5EBC7C" w14:textId="4558872B" w:rsidR="007F33EF" w:rsidRDefault="008A1472" w:rsidP="007F33EF">
      <w:pPr>
        <w:pStyle w:val="xxxxx"/>
      </w:pPr>
      <w:r>
        <w:t>24.09</w:t>
      </w:r>
      <w:r w:rsidR="007F33EF">
        <w:t xml:space="preserve"> (sobota)</w:t>
      </w:r>
    </w:p>
    <w:p w14:paraId="4371E5BF" w14:textId="77777777" w:rsidR="007F33EF" w:rsidRDefault="007F33EF" w:rsidP="007F33EF">
      <w:r>
        <w:t>09:00</w:t>
      </w:r>
      <w:r>
        <w:tab/>
      </w:r>
      <w:r>
        <w:tab/>
      </w:r>
      <w:r w:rsidRPr="004A069B">
        <w:rPr>
          <w:b/>
          <w:bCs/>
        </w:rPr>
        <w:t>uroczyste otwarcie</w:t>
      </w:r>
    </w:p>
    <w:p w14:paraId="03879E3E" w14:textId="77777777" w:rsidR="007F33EF" w:rsidRDefault="007F33EF" w:rsidP="007F33EF">
      <w:r>
        <w:t>09:30</w:t>
      </w:r>
      <w:r>
        <w:tab/>
      </w:r>
      <w:r>
        <w:tab/>
        <w:t>turnieju grupowy mężczyzn</w:t>
      </w:r>
    </w:p>
    <w:p w14:paraId="04CE5970" w14:textId="77777777" w:rsidR="007F33EF" w:rsidRDefault="007F33EF" w:rsidP="007F33EF">
      <w:r>
        <w:lastRenderedPageBreak/>
        <w:t>14:30</w:t>
      </w:r>
      <w:r>
        <w:tab/>
      </w:r>
      <w:r>
        <w:tab/>
        <w:t>turnieju grupowy kobiet</w:t>
      </w:r>
    </w:p>
    <w:p w14:paraId="7B49D7E7" w14:textId="77777777" w:rsidR="007F33EF" w:rsidRDefault="007F33EF" w:rsidP="007F33EF">
      <w:r>
        <w:t>19:30</w:t>
      </w:r>
      <w:r>
        <w:tab/>
      </w:r>
      <w:r>
        <w:tab/>
        <w:t>turniej główny</w:t>
      </w:r>
    </w:p>
    <w:p w14:paraId="5AECBE4A" w14:textId="670E8CBC" w:rsidR="007F33EF" w:rsidRDefault="008A1472" w:rsidP="007F33EF">
      <w:pPr>
        <w:pStyle w:val="xxxxx"/>
      </w:pPr>
      <w:r>
        <w:t>25.09</w:t>
      </w:r>
      <w:r w:rsidR="007F33EF">
        <w:t xml:space="preserve"> (niedziela)</w:t>
      </w:r>
    </w:p>
    <w:p w14:paraId="474D0303" w14:textId="77777777" w:rsidR="007F33EF" w:rsidRDefault="007F33EF" w:rsidP="007F33EF">
      <w:r>
        <w:t>09:30</w:t>
      </w:r>
      <w:r>
        <w:tab/>
      </w:r>
      <w:r>
        <w:tab/>
        <w:t>kontynuacja turnieju głównego</w:t>
      </w:r>
    </w:p>
    <w:p w14:paraId="707953AB" w14:textId="77777777" w:rsidR="007F33EF" w:rsidRDefault="007F33EF" w:rsidP="007F33EF">
      <w:pPr>
        <w:rPr>
          <w:b/>
          <w:bCs/>
        </w:rPr>
      </w:pPr>
      <w:r>
        <w:t>13:30</w:t>
      </w:r>
      <w:r>
        <w:tab/>
      </w:r>
      <w:r>
        <w:tab/>
      </w:r>
      <w:r w:rsidRPr="00BB39B3">
        <w:rPr>
          <w:b/>
          <w:bCs/>
        </w:rPr>
        <w:t>ceremonia dekoracji</w:t>
      </w:r>
      <w:r>
        <w:rPr>
          <w:b/>
          <w:bCs/>
        </w:rPr>
        <w:t xml:space="preserve">, </w:t>
      </w:r>
      <w:r w:rsidRPr="004A069B">
        <w:rPr>
          <w:b/>
          <w:bCs/>
        </w:rPr>
        <w:t>uroczyste zakończenie</w:t>
      </w:r>
    </w:p>
    <w:p w14:paraId="7FB78D33" w14:textId="77777777" w:rsidR="007F33EF" w:rsidRDefault="007F33EF" w:rsidP="007F33EF">
      <w:pPr>
        <w:pStyle w:val="Punkt"/>
      </w:pPr>
      <w:r>
        <w:t>Noclegi</w:t>
      </w:r>
    </w:p>
    <w:p w14:paraId="3FB0E3A6" w14:textId="77777777" w:rsidR="007F33EF" w:rsidRDefault="007F33EF" w:rsidP="007F33EF">
      <w:r>
        <w:t>Zamówienie noclegów we własnym zakresie. Proponowane noclegi:</w:t>
      </w:r>
    </w:p>
    <w:p w14:paraId="001A368B" w14:textId="77777777" w:rsidR="007F33EF" w:rsidRDefault="007F33EF" w:rsidP="007F33EF">
      <w:pPr>
        <w:pStyle w:val="xxxxx"/>
      </w:pPr>
      <w:r>
        <w:t>hotel 1</w:t>
      </w:r>
    </w:p>
    <w:p w14:paraId="28163C0E" w14:textId="53441ECA" w:rsidR="007F33EF" w:rsidRDefault="00293A0F" w:rsidP="007F33EF">
      <w:r>
        <w:t xml:space="preserve">Zielona Góra, ul. Drzonków-Olimpijska 20 – hotel </w:t>
      </w:r>
      <w:r w:rsidR="00C57B9E">
        <w:t>Sportowiec</w:t>
      </w:r>
    </w:p>
    <w:p w14:paraId="2F0653CC" w14:textId="43AB4CD0" w:rsidR="00293A0F" w:rsidRDefault="00293A0F" w:rsidP="007F33EF">
      <w:r>
        <w:t xml:space="preserve">Pokoje </w:t>
      </w:r>
      <w:r w:rsidR="0092292B">
        <w:t xml:space="preserve">1, </w:t>
      </w:r>
      <w:r>
        <w:t xml:space="preserve">2 i 3 osobowe – obowiązuje karta rezerwacji. </w:t>
      </w:r>
    </w:p>
    <w:p w14:paraId="1727306E" w14:textId="01736D9A" w:rsidR="00D763D9" w:rsidRDefault="00D763D9" w:rsidP="00D763D9">
      <w:r>
        <w:t xml:space="preserve">Zielona Góra, ul. Drzonków-Olimpijska 20 – </w:t>
      </w:r>
      <w:r>
        <w:t>Domki</w:t>
      </w:r>
    </w:p>
    <w:p w14:paraId="1DAEB124" w14:textId="20447466" w:rsidR="00D763D9" w:rsidRDefault="00D763D9" w:rsidP="007F33EF">
      <w:r>
        <w:t>Pokoje 1, 2</w:t>
      </w:r>
      <w:r>
        <w:t xml:space="preserve">, </w:t>
      </w:r>
      <w:r>
        <w:t>3</w:t>
      </w:r>
      <w:r>
        <w:t xml:space="preserve"> i 4</w:t>
      </w:r>
      <w:r>
        <w:t xml:space="preserve"> osobowe – obowiązuje karta rezerwacji. </w:t>
      </w:r>
    </w:p>
    <w:p w14:paraId="780AB64C" w14:textId="77777777" w:rsidR="007F33EF" w:rsidRDefault="007F33EF" w:rsidP="007F33EF">
      <w:pPr>
        <w:pStyle w:val="xxxxx"/>
      </w:pPr>
      <w:r>
        <w:t>hotel 2</w:t>
      </w:r>
    </w:p>
    <w:p w14:paraId="01A26B52" w14:textId="2AB50C07" w:rsidR="007F33EF" w:rsidRDefault="00C57B9E" w:rsidP="007F33EF">
      <w:r>
        <w:t>Villa Jaśmin 66-004 Zielona Góra, ul. Racula – Jaśminowa 9 a Tel. 603930898</w:t>
      </w:r>
    </w:p>
    <w:p w14:paraId="7E9B33EB" w14:textId="75C0235E" w:rsidR="00C57B9E" w:rsidRDefault="00C57B9E" w:rsidP="007F33EF">
      <w:r>
        <w:t>Pokoje 2 osobowe ze śniadanie 240 zł. „ Hasło tenis stołowy”</w:t>
      </w:r>
    </w:p>
    <w:p w14:paraId="4EFBCA0F" w14:textId="77777777" w:rsidR="007F33EF" w:rsidRDefault="007F33EF" w:rsidP="007F33EF">
      <w:pPr>
        <w:pStyle w:val="xxxxx"/>
      </w:pPr>
      <w:r>
        <w:t>hotel 3</w:t>
      </w:r>
    </w:p>
    <w:p w14:paraId="2C836DCE" w14:textId="4B5583FF" w:rsidR="007F33EF" w:rsidRDefault="00C57B9E" w:rsidP="007F33EF">
      <w:proofErr w:type="spellStart"/>
      <w:r>
        <w:t>Apart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r w:rsidR="00A62C2A">
        <w:t xml:space="preserve">, Zielona Góra , ul. Tylna 20 </w:t>
      </w:r>
      <w:r w:rsidR="00396BCC">
        <w:t>Tel. 660510532</w:t>
      </w:r>
    </w:p>
    <w:p w14:paraId="49183A4C" w14:textId="73AEE5E5" w:rsidR="007F33EF" w:rsidRDefault="00A62C2A" w:rsidP="007F33EF">
      <w:r>
        <w:t>Apartament 2 osobowy bez aneksu kuchennego – 200 zł „ Hasło tenis stołowy”</w:t>
      </w:r>
    </w:p>
    <w:p w14:paraId="7006FBFF" w14:textId="16FCD701" w:rsidR="00A62C2A" w:rsidRDefault="00A62C2A" w:rsidP="00A62C2A">
      <w:r>
        <w:t>Apartament 2 osobowy z aneksem kuchennym – 250 zł „ Hasło tenis stołowy”</w:t>
      </w:r>
    </w:p>
    <w:p w14:paraId="7CD0F104" w14:textId="62BF9112" w:rsidR="00A62C2A" w:rsidRDefault="00A62C2A" w:rsidP="00A62C2A">
      <w:r>
        <w:t>Apartament 4 osobowy z dwoma sypialniami, aneksem kuchennym 500 zł. „ Hasło tenis stołowy”</w:t>
      </w:r>
    </w:p>
    <w:p w14:paraId="6A2D4CA2" w14:textId="64784DE0" w:rsidR="008739FF" w:rsidRDefault="008739FF" w:rsidP="00A62C2A">
      <w:pPr>
        <w:rPr>
          <w:u w:val="single"/>
        </w:rPr>
      </w:pPr>
      <w:r>
        <w:rPr>
          <w:u w:val="single"/>
        </w:rPr>
        <w:t>h</w:t>
      </w:r>
      <w:r w:rsidRPr="008739FF">
        <w:rPr>
          <w:u w:val="single"/>
        </w:rPr>
        <w:t>otel 4</w:t>
      </w:r>
    </w:p>
    <w:p w14:paraId="765063C3" w14:textId="2F7B8838" w:rsidR="008739FF" w:rsidRDefault="008739FF" w:rsidP="00A62C2A">
      <w:r w:rsidRPr="008739FF">
        <w:t>Pokoje Gościnne Cisowa</w:t>
      </w:r>
      <w:r>
        <w:t xml:space="preserve"> Zielona Góra, ul. Drzonków – Cisowa Tel. 503898977</w:t>
      </w:r>
    </w:p>
    <w:p w14:paraId="3125A715" w14:textId="442C8D53" w:rsidR="008739FF" w:rsidRDefault="008739FF" w:rsidP="00A62C2A">
      <w:r>
        <w:t>Pokój 2 osobowy 140 zł.</w:t>
      </w:r>
    </w:p>
    <w:p w14:paraId="7C367700" w14:textId="780432C6" w:rsidR="008739FF" w:rsidRDefault="008739FF" w:rsidP="00A62C2A">
      <w:r>
        <w:t>Pokój 3 osobowy 210 zł</w:t>
      </w:r>
    </w:p>
    <w:p w14:paraId="541CDDE3" w14:textId="159CE3F5" w:rsidR="008739FF" w:rsidRDefault="008739FF" w:rsidP="00A62C2A">
      <w:r>
        <w:t xml:space="preserve">Pokój 4 osobowy 280 zł. </w:t>
      </w:r>
    </w:p>
    <w:p w14:paraId="798AFAC0" w14:textId="5578F978" w:rsidR="00E030B0" w:rsidRDefault="00E030B0" w:rsidP="00A62C2A">
      <w:pPr>
        <w:rPr>
          <w:u w:val="single"/>
        </w:rPr>
      </w:pPr>
      <w:r w:rsidRPr="008014F5">
        <w:rPr>
          <w:u w:val="single"/>
        </w:rPr>
        <w:t>hotel 5</w:t>
      </w:r>
    </w:p>
    <w:p w14:paraId="1D0751EE" w14:textId="2D5B2D01" w:rsidR="008014F5" w:rsidRDefault="008014F5" w:rsidP="00A62C2A">
      <w:r w:rsidRPr="008014F5">
        <w:t xml:space="preserve">Villa </w:t>
      </w:r>
      <w:proofErr w:type="spellStart"/>
      <w:r w:rsidRPr="008014F5">
        <w:t>Siesta</w:t>
      </w:r>
      <w:proofErr w:type="spellEnd"/>
      <w:r>
        <w:t xml:space="preserve"> Zielona Góra, ul. Drzonków – Kąpielowa </w:t>
      </w:r>
      <w:r w:rsidR="0096590D">
        <w:t xml:space="preserve">6 </w:t>
      </w:r>
      <w:r w:rsidR="0096590D">
        <w:t>„ Hasło tenis stołowy”</w:t>
      </w:r>
    </w:p>
    <w:p w14:paraId="0EB39500" w14:textId="6E6C9307" w:rsidR="0096590D" w:rsidRPr="008014F5" w:rsidRDefault="0096590D" w:rsidP="00A62C2A">
      <w:r>
        <w:t>Pokój 2 osobowy ze śniadaniem 330 zł.</w:t>
      </w:r>
    </w:p>
    <w:p w14:paraId="3EE1FDBA" w14:textId="337AAD17" w:rsidR="00E030B0" w:rsidRPr="008014F5" w:rsidRDefault="00E030B0" w:rsidP="00A62C2A">
      <w:pPr>
        <w:rPr>
          <w:u w:val="single"/>
        </w:rPr>
      </w:pPr>
      <w:r w:rsidRPr="008014F5">
        <w:rPr>
          <w:u w:val="single"/>
        </w:rPr>
        <w:t xml:space="preserve">hotel 6  </w:t>
      </w:r>
    </w:p>
    <w:p w14:paraId="17B66DF1" w14:textId="5BE7D9B5" w:rsidR="00A62C2A" w:rsidRDefault="0096590D" w:rsidP="007F33EF">
      <w:r>
        <w:t xml:space="preserve">Euro </w:t>
      </w:r>
      <w:proofErr w:type="spellStart"/>
      <w:r>
        <w:t>Hotels</w:t>
      </w:r>
      <w:proofErr w:type="spellEnd"/>
      <w:r>
        <w:t xml:space="preserve">, Zielona Góra, ul. Drzonków – Kąpielowa 26 Tel. 882155557 </w:t>
      </w:r>
      <w:r>
        <w:t>„ Hasło tenis stołowy”</w:t>
      </w:r>
    </w:p>
    <w:p w14:paraId="4AFFAF2A" w14:textId="29318131" w:rsidR="0096590D" w:rsidRDefault="0096590D" w:rsidP="007F33EF">
      <w:r>
        <w:t xml:space="preserve">Cennik pod linkiem </w:t>
      </w:r>
      <w:hyperlink r:id="rId6" w:history="1">
        <w:r w:rsidRPr="00BD3EF7">
          <w:rPr>
            <w:rStyle w:val="Hipercze"/>
          </w:rPr>
          <w:t>http://eurohotels.com.pl/cennik</w:t>
        </w:r>
      </w:hyperlink>
      <w:r>
        <w:t xml:space="preserve"> </w:t>
      </w:r>
    </w:p>
    <w:p w14:paraId="418153DF" w14:textId="77777777" w:rsidR="007F33EF" w:rsidRPr="00513D71" w:rsidRDefault="007F33EF" w:rsidP="007F33EF">
      <w:pPr>
        <w:pStyle w:val="Punkt"/>
      </w:pPr>
      <w:r>
        <w:t>W</w:t>
      </w:r>
      <w:r w:rsidRPr="00513D71">
        <w:t>yżywienie</w:t>
      </w:r>
    </w:p>
    <w:p w14:paraId="197B58D2" w14:textId="77777777" w:rsidR="007F33EF" w:rsidRDefault="007F33EF" w:rsidP="007F33EF">
      <w:r w:rsidRPr="003A092D">
        <w:t>Zamówienie wyżywienia we własnym zakresie.</w:t>
      </w:r>
    </w:p>
    <w:p w14:paraId="2C0B3CB8" w14:textId="77777777" w:rsidR="007F33EF" w:rsidRDefault="007F33EF" w:rsidP="007F33EF">
      <w:pPr>
        <w:pStyle w:val="xxxxx"/>
      </w:pPr>
      <w:r>
        <w:t>nazwa</w:t>
      </w:r>
    </w:p>
    <w:p w14:paraId="6630847A" w14:textId="629D2329" w:rsidR="002E52BB" w:rsidRDefault="002E52BB" w:rsidP="002E52BB">
      <w:r>
        <w:t>Zielona Góra, ul. Drzonków-Olimpijska 20 –  stołówka w hotelu Sportowiec – obowiązuje karta rezerwacji</w:t>
      </w:r>
    </w:p>
    <w:p w14:paraId="18CF135C" w14:textId="0A623C63" w:rsidR="007F33EF" w:rsidRPr="003A092D" w:rsidRDefault="007F33EF" w:rsidP="007F33EF">
      <w:r w:rsidRPr="003A092D">
        <w:lastRenderedPageBreak/>
        <w:t>śniadanie</w:t>
      </w:r>
      <w:r w:rsidRPr="003A092D">
        <w:tab/>
      </w:r>
      <w:r w:rsidR="002E52BB">
        <w:t>28</w:t>
      </w:r>
      <w:r w:rsidRPr="003A092D">
        <w:t xml:space="preserve"> zł,</w:t>
      </w:r>
    </w:p>
    <w:p w14:paraId="5B2661F3" w14:textId="4108C9E1" w:rsidR="007F33EF" w:rsidRPr="003A092D" w:rsidRDefault="007F33EF" w:rsidP="007F33EF">
      <w:r w:rsidRPr="003A092D">
        <w:t>obiad</w:t>
      </w:r>
      <w:r>
        <w:tab/>
      </w:r>
      <w:r>
        <w:tab/>
      </w:r>
      <w:r w:rsidR="002E52BB">
        <w:t>28</w:t>
      </w:r>
      <w:r w:rsidRPr="003A092D">
        <w:t>zł,</w:t>
      </w:r>
    </w:p>
    <w:p w14:paraId="6A888396" w14:textId="4FB25A34" w:rsidR="007F33EF" w:rsidRPr="003A092D" w:rsidRDefault="007F33EF" w:rsidP="007F33EF">
      <w:r w:rsidRPr="003A092D">
        <w:t>kolacja</w:t>
      </w:r>
      <w:r>
        <w:tab/>
      </w:r>
      <w:r>
        <w:tab/>
      </w:r>
      <w:r w:rsidR="002E52BB">
        <w:t>29</w:t>
      </w:r>
      <w:r w:rsidRPr="003A092D">
        <w:t>zł.</w:t>
      </w:r>
    </w:p>
    <w:p w14:paraId="122D094E" w14:textId="77777777" w:rsidR="007F33EF" w:rsidRPr="00513D71" w:rsidRDefault="007F33EF" w:rsidP="007F33EF">
      <w:pPr>
        <w:pStyle w:val="Punkt"/>
      </w:pPr>
      <w:r w:rsidRPr="00513D71">
        <w:t>Nagrody</w:t>
      </w:r>
    </w:p>
    <w:p w14:paraId="50D46A5B" w14:textId="3B8BA40C" w:rsidR="007F33EF" w:rsidRDefault="007F33EF" w:rsidP="007F33EF">
      <w:r>
        <w:t>Za miejsca 1, 2 i 3-4 puchary, nagrody rzeczowe oraz dyplomy; dodatkowo za miejsca 5-8 dyplomy.</w:t>
      </w:r>
    </w:p>
    <w:p w14:paraId="421FC524" w14:textId="77777777" w:rsidR="007F33EF" w:rsidRPr="00365B94" w:rsidRDefault="007F33EF" w:rsidP="007F33EF">
      <w:r w:rsidRPr="00365B94">
        <w:t xml:space="preserve">Podczas ceremonii dekoracji obecność dekorowanych zawodników </w:t>
      </w:r>
      <w:r w:rsidRPr="0026129A">
        <w:rPr>
          <w:b/>
          <w:bCs/>
        </w:rPr>
        <w:t>obowiązkowa</w:t>
      </w:r>
      <w:r w:rsidRPr="00365B94">
        <w:t>.</w:t>
      </w:r>
    </w:p>
    <w:p w14:paraId="57DAC0EF" w14:textId="77777777" w:rsidR="007F33EF" w:rsidRPr="006E3FC1" w:rsidRDefault="007F33EF" w:rsidP="007F33EF">
      <w:pPr>
        <w:pStyle w:val="Punkt"/>
      </w:pPr>
      <w:r w:rsidRPr="006E3FC1">
        <w:t>Sprzęt sportowy</w:t>
      </w:r>
    </w:p>
    <w:p w14:paraId="7E2863C4" w14:textId="1A013645" w:rsidR="007F33EF" w:rsidRDefault="007F33EF" w:rsidP="007F33EF">
      <w:r w:rsidRPr="00AA78FA">
        <w:t xml:space="preserve">Stoły Tibhar </w:t>
      </w:r>
      <w:proofErr w:type="spellStart"/>
      <w:r w:rsidRPr="00AA78FA">
        <w:t>Smash</w:t>
      </w:r>
      <w:proofErr w:type="spellEnd"/>
      <w:r w:rsidRPr="00AA78FA">
        <w:t xml:space="preserve"> 28/R, </w:t>
      </w:r>
      <w:r>
        <w:t xml:space="preserve">piłki </w:t>
      </w:r>
      <w:r w:rsidRPr="00AA78FA">
        <w:t xml:space="preserve">Tibhar 40+*** </w:t>
      </w:r>
      <w:proofErr w:type="spellStart"/>
      <w:r w:rsidRPr="00AA78FA">
        <w:t>SynTT</w:t>
      </w:r>
      <w:proofErr w:type="spellEnd"/>
      <w:r w:rsidRPr="00AA78FA">
        <w:t xml:space="preserve"> NG.</w:t>
      </w:r>
    </w:p>
    <w:p w14:paraId="381F3CC7" w14:textId="77777777" w:rsidR="007F33EF" w:rsidRDefault="007F33EF"/>
    <w:sectPr w:rsidR="007F33EF" w:rsidSect="00C76C65"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3D0F"/>
    <w:multiLevelType w:val="hybridMultilevel"/>
    <w:tmpl w:val="D28E239E"/>
    <w:lvl w:ilvl="0" w:tplc="A260EAF0">
      <w:start w:val="1"/>
      <w:numFmt w:val="decimal"/>
      <w:pStyle w:val="Punkt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8"/>
        <w:u w:color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70C8"/>
    <w:multiLevelType w:val="hybridMultilevel"/>
    <w:tmpl w:val="13F4CD04"/>
    <w:lvl w:ilvl="0" w:tplc="D4EC1BCE">
      <w:start w:val="1"/>
      <w:numFmt w:val="bullet"/>
      <w:pStyle w:val="kropk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928703">
    <w:abstractNumId w:val="0"/>
  </w:num>
  <w:num w:numId="2" w16cid:durableId="1892186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EF"/>
    <w:rsid w:val="00293A0F"/>
    <w:rsid w:val="002E52BB"/>
    <w:rsid w:val="00396BCC"/>
    <w:rsid w:val="005A578C"/>
    <w:rsid w:val="006913B2"/>
    <w:rsid w:val="007F33EF"/>
    <w:rsid w:val="008014F5"/>
    <w:rsid w:val="008739FF"/>
    <w:rsid w:val="008A1472"/>
    <w:rsid w:val="0092292B"/>
    <w:rsid w:val="0096590D"/>
    <w:rsid w:val="00A62C2A"/>
    <w:rsid w:val="00AD6885"/>
    <w:rsid w:val="00B97EE6"/>
    <w:rsid w:val="00C02DFC"/>
    <w:rsid w:val="00C57B9E"/>
    <w:rsid w:val="00D763D9"/>
    <w:rsid w:val="00E030B0"/>
    <w:rsid w:val="00E46897"/>
    <w:rsid w:val="00E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9CFB"/>
  <w15:chartTrackingRefBased/>
  <w15:docId w15:val="{6DD83C76-2E9E-48D7-9C54-8F1ACE82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3EF"/>
    <w:pPr>
      <w:spacing w:after="0" w:line="288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33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F33E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7F33EF"/>
    <w:rPr>
      <w:color w:val="0563C1" w:themeColor="hyperlink"/>
      <w:u w:val="single"/>
    </w:rPr>
  </w:style>
  <w:style w:type="paragraph" w:customStyle="1" w:styleId="Punkt">
    <w:name w:val="Punkt"/>
    <w:basedOn w:val="Nagwek1"/>
    <w:next w:val="Normalny"/>
    <w:link w:val="PunktZnak"/>
    <w:qFormat/>
    <w:rsid w:val="007F33EF"/>
    <w:pPr>
      <w:numPr>
        <w:numId w:val="1"/>
      </w:numPr>
      <w:spacing w:before="160"/>
      <w:ind w:left="357" w:hanging="357"/>
    </w:pPr>
    <w:rPr>
      <w:rFonts w:ascii="Cambria" w:hAnsi="Cambria"/>
      <w:sz w:val="28"/>
    </w:rPr>
  </w:style>
  <w:style w:type="paragraph" w:customStyle="1" w:styleId="xxxxx">
    <w:name w:val="xxxxx"/>
    <w:basedOn w:val="Normalny"/>
    <w:next w:val="Normalny"/>
    <w:link w:val="xxxxxZnak"/>
    <w:qFormat/>
    <w:rsid w:val="007F33EF"/>
    <w:pPr>
      <w:keepNext/>
      <w:spacing w:before="80"/>
    </w:pPr>
    <w:rPr>
      <w:u w:val="single"/>
    </w:rPr>
  </w:style>
  <w:style w:type="character" w:customStyle="1" w:styleId="PunktZnak">
    <w:name w:val="Punkt Znak"/>
    <w:basedOn w:val="Nagwek1Znak"/>
    <w:link w:val="Punkt"/>
    <w:rsid w:val="007F33EF"/>
    <w:rPr>
      <w:rFonts w:ascii="Cambria" w:eastAsiaTheme="majorEastAsia" w:hAnsi="Cambria" w:cstheme="majorBidi"/>
      <w:color w:val="2F5496" w:themeColor="accent1" w:themeShade="BF"/>
      <w:sz w:val="28"/>
      <w:szCs w:val="32"/>
    </w:rPr>
  </w:style>
  <w:style w:type="character" w:customStyle="1" w:styleId="xxxxxZnak">
    <w:name w:val="xxxxx Znak"/>
    <w:basedOn w:val="Domylnaczcionkaakapitu"/>
    <w:link w:val="xxxxx"/>
    <w:rsid w:val="007F33EF"/>
    <w:rPr>
      <w:sz w:val="24"/>
      <w:u w:val="single"/>
    </w:rPr>
  </w:style>
  <w:style w:type="paragraph" w:customStyle="1" w:styleId="kropkowanie">
    <w:name w:val="kropkowanie"/>
    <w:basedOn w:val="Normalny"/>
    <w:link w:val="kropkowanieZnak"/>
    <w:qFormat/>
    <w:rsid w:val="007F33EF"/>
    <w:pPr>
      <w:numPr>
        <w:numId w:val="2"/>
      </w:numPr>
      <w:ind w:left="357" w:hanging="357"/>
    </w:pPr>
  </w:style>
  <w:style w:type="character" w:customStyle="1" w:styleId="kropkowanieZnak">
    <w:name w:val="kropkowanie Znak"/>
    <w:basedOn w:val="Domylnaczcionkaakapitu"/>
    <w:link w:val="kropkowanie"/>
    <w:rsid w:val="007F33EF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F3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hotels.com.pl/cennik" TargetMode="External"/><Relationship Id="rId5" Type="http://schemas.openxmlformats.org/officeDocument/2006/relationships/hyperlink" Target="mailto:cok@drzon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Stamirowski</dc:creator>
  <cp:keywords/>
  <dc:description/>
  <cp:lastModifiedBy>Krzysztof Stamirowski</cp:lastModifiedBy>
  <cp:revision>11</cp:revision>
  <dcterms:created xsi:type="dcterms:W3CDTF">2022-09-01T11:04:00Z</dcterms:created>
  <dcterms:modified xsi:type="dcterms:W3CDTF">2022-09-05T11:34:00Z</dcterms:modified>
</cp:coreProperties>
</file>